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0" w:before="0" w:line="100" w:lineRule="atLeast"/>
        <w:contextualSpacing w:val="false"/>
        <w:jc w:val="center"/>
      </w:pPr>
      <w:r>
        <w:rPr>
          <w:rStyle w:val="style15"/>
          <w:rFonts w:ascii="Times New Roman" w:cs="Times New Roman" w:hAnsi="Times New Roman"/>
          <w:b/>
          <w:spacing w:val="20"/>
          <w:sz w:val="28"/>
          <w:szCs w:val="28"/>
        </w:rPr>
        <w:t>П Р И К А З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НО «Пермский фонд развития предпринимательства»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9639" w:val="righ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12 сентября 2013 г.</w:t>
        <w:tab/>
        <w:t>№ 26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hAnsi="Times New Roman"/>
          <w:b/>
          <w:sz w:val="28"/>
          <w:szCs w:val="28"/>
        </w:rPr>
        <w:t>О принятии решения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exac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 соответствии с Положением о закупках товаров работ, услуг для нужд некоммерческой организации «Пермский фонд развития предпринимательства», утвержденным протоколом правления некоммерческой организации «Пермский фонд развития предпринимательства» от 26 декабря 2012 года № 3,</w:t>
      </w:r>
    </w:p>
    <w:p>
      <w:pPr>
        <w:pStyle w:val="style0"/>
        <w:spacing w:after="0" w:before="0" w:line="360" w:lineRule="exac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ПРИКАЗЫВАЮ:</w:t>
      </w:r>
    </w:p>
    <w:p>
      <w:pPr>
        <w:pStyle w:val="style22"/>
        <w:numPr>
          <w:ilvl w:val="0"/>
          <w:numId w:val="3"/>
        </w:numPr>
        <w:spacing w:after="0" w:before="0" w:line="360" w:lineRule="exac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решение о проведении запроса предложений на право заключения договора на выполнение работ по производству и размещению наружной рекламы.</w:t>
      </w:r>
    </w:p>
    <w:p>
      <w:pPr>
        <w:pStyle w:val="style22"/>
        <w:numPr>
          <w:ilvl w:val="0"/>
          <w:numId w:val="3"/>
        </w:numPr>
        <w:spacing w:after="567" w:before="0" w:line="360" w:lineRule="exac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Контроль за исполнением приказа оставляю за собой.</w:t>
      </w:r>
    </w:p>
    <w:p>
      <w:pPr>
        <w:pStyle w:val="style0"/>
        <w:tabs>
          <w:tab w:leader="none" w:pos="9639" w:val="right"/>
        </w:tabs>
        <w:spacing w:after="0" w:before="0" w:line="360" w:lineRule="exact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Директор </w:t>
        <w:tab/>
        <w:t>Л.А. Овсянникова</w:t>
      </w:r>
    </w:p>
    <w:p>
      <w:pPr>
        <w:pStyle w:val="style0"/>
        <w:spacing w:after="0" w:before="0" w:line="360" w:lineRule="exact"/>
        <w:ind w:firstLine="709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exact"/>
        <w:contextualSpacing w:val="false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3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keepNext/>
      <w:keepLines w:val="false"/>
      <w:pageBreakBefore w:val="false"/>
      <w:widowControl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Calibri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Обычный"/>
    <w:next w:val="style16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Calibri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ru-RU"/>
    </w:rPr>
  </w:style>
  <w:style w:styleId="style17" w:type="paragraph">
    <w:name w:val="Заголовок"/>
    <w:basedOn w:val="style0"/>
    <w:next w:val="style18"/>
    <w:pPr>
      <w:keepNext/>
      <w:suppressAutoHyphens w:val="true"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uppressAutoHyphens w:val="true"/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>
      <w:suppressAutoHyphens w:val="true"/>
    </w:pPr>
    <w:rPr>
      <w:rFonts w:cs="Mangal"/>
      <w:sz w:val="24"/>
    </w:rPr>
  </w:style>
  <w:style w:styleId="style20" w:type="paragraph">
    <w:name w:val="Название объекта"/>
    <w:basedOn w:val="style0"/>
    <w:next w:val="style20"/>
    <w:pPr>
      <w:suppressLineNumbers/>
      <w:suppressAutoHyphens w:val="true"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  <w:suppressAutoHyphens w:val="true"/>
    </w:pPr>
    <w:rPr>
      <w:rFonts w:cs="Mangal"/>
      <w:sz w:val="24"/>
    </w:rPr>
  </w:style>
  <w:style w:styleId="style22" w:type="paragraph">
    <w:name w:val="Абзац списка"/>
    <w:basedOn w:val="style0"/>
    <w:next w:val="style22"/>
    <w:pPr>
      <w:suppressAutoHyphens w:val="true"/>
      <w:ind w:hanging="0" w:left="720" w:right="0"/>
    </w:pPr>
    <w:rPr/>
  </w:style>
  <w:style w:styleId="style23" w:type="paragraph">
    <w:name w:val="Содержимое таблицы"/>
    <w:basedOn w:val="style0"/>
    <w:next w:val="style23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2013-09-12T13:48:00.00Z</dcterms:created>
  <dc:creator>Скрябина Марина Вячеславовна</dc:creator>
  <cp:lastModifiedBy>ПФРП</cp:lastModifiedBy>
  <dcterms:modified xsi:type="dcterms:W3CDTF">2013-09-12T13:48:00.00Z</dcterms:modified>
  <cp:revision>2</cp:revision>
</cp:coreProperties>
</file>